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F523C" w14:textId="77777777" w:rsidR="00ED43E6" w:rsidRPr="00ED43E6" w:rsidRDefault="00ED43E6" w:rsidP="00ED43E6">
      <w:pPr>
        <w:spacing w:after="0" w:line="240" w:lineRule="auto"/>
        <w:jc w:val="both"/>
      </w:pPr>
      <w:proofErr w:type="spellStart"/>
      <w:r w:rsidRPr="00ED43E6">
        <w:t>Pastikan</w:t>
      </w:r>
      <w:proofErr w:type="spellEnd"/>
      <w:r w:rsidRPr="00ED43E6">
        <w:t xml:space="preserve"> </w:t>
      </w:r>
      <w:proofErr w:type="spellStart"/>
      <w:r w:rsidRPr="00ED43E6">
        <w:t>kualitas</w:t>
      </w:r>
      <w:proofErr w:type="spellEnd"/>
      <w:r w:rsidRPr="00ED43E6">
        <w:t xml:space="preserve"> dan </w:t>
      </w:r>
      <w:proofErr w:type="spellStart"/>
      <w:r w:rsidRPr="00ED43E6">
        <w:t>kebersihan</w:t>
      </w:r>
      <w:proofErr w:type="spellEnd"/>
      <w:r w:rsidRPr="00ED43E6">
        <w:t xml:space="preserve"> </w:t>
      </w:r>
      <w:proofErr w:type="spellStart"/>
      <w:r w:rsidRPr="00ED43E6">
        <w:t>minyak</w:t>
      </w:r>
      <w:proofErr w:type="spellEnd"/>
      <w:r w:rsidRPr="00ED43E6">
        <w:t xml:space="preserve"> </w:t>
      </w:r>
      <w:proofErr w:type="spellStart"/>
      <w:r w:rsidRPr="00ED43E6">
        <w:t>mentah</w:t>
      </w:r>
      <w:proofErr w:type="spellEnd"/>
      <w:r w:rsidRPr="00ED43E6">
        <w:t xml:space="preserve"> (crude oil) </w:t>
      </w:r>
      <w:proofErr w:type="spellStart"/>
      <w:r w:rsidRPr="00ED43E6">
        <w:t>serta</w:t>
      </w:r>
      <w:proofErr w:type="spellEnd"/>
      <w:r w:rsidRPr="00ED43E6">
        <w:t xml:space="preserve"> </w:t>
      </w:r>
      <w:proofErr w:type="spellStart"/>
      <w:r w:rsidRPr="00ED43E6">
        <w:t>minyak</w:t>
      </w:r>
      <w:proofErr w:type="spellEnd"/>
      <w:r w:rsidRPr="00ED43E6">
        <w:t xml:space="preserve"> </w:t>
      </w:r>
      <w:proofErr w:type="spellStart"/>
      <w:r w:rsidRPr="00ED43E6">
        <w:t>bakar</w:t>
      </w:r>
      <w:proofErr w:type="spellEnd"/>
      <w:r w:rsidRPr="00ED43E6">
        <w:t xml:space="preserve"> (fuel oil) Anda </w:t>
      </w:r>
      <w:proofErr w:type="spellStart"/>
      <w:r w:rsidRPr="00ED43E6">
        <w:t>dengan</w:t>
      </w:r>
      <w:proofErr w:type="spellEnd"/>
      <w:r w:rsidRPr="00ED43E6">
        <w:t xml:space="preserve"> Apparatus </w:t>
      </w:r>
      <w:proofErr w:type="spellStart"/>
      <w:r w:rsidRPr="00ED43E6">
        <w:t>Ekstraksi</w:t>
      </w:r>
      <w:proofErr w:type="spellEnd"/>
      <w:r w:rsidRPr="00ED43E6">
        <w:t xml:space="preserve"> Sedimen kami. </w:t>
      </w:r>
      <w:proofErr w:type="spellStart"/>
      <w:r w:rsidRPr="00ED43E6">
        <w:t>Instrumen</w:t>
      </w:r>
      <w:proofErr w:type="spellEnd"/>
      <w:r w:rsidRPr="00ED43E6">
        <w:t xml:space="preserve"> </w:t>
      </w:r>
      <w:proofErr w:type="spellStart"/>
      <w:r w:rsidRPr="00ED43E6">
        <w:t>laboratorium</w:t>
      </w:r>
      <w:proofErr w:type="spellEnd"/>
      <w:r w:rsidRPr="00ED43E6">
        <w:t xml:space="preserve"> fundamental </w:t>
      </w:r>
      <w:proofErr w:type="spellStart"/>
      <w:r w:rsidRPr="00ED43E6">
        <w:t>ini</w:t>
      </w:r>
      <w:proofErr w:type="spellEnd"/>
      <w:r w:rsidRPr="00ED43E6">
        <w:t xml:space="preserve"> </w:t>
      </w:r>
      <w:proofErr w:type="spellStart"/>
      <w:r w:rsidRPr="00ED43E6">
        <w:t>dirancang</w:t>
      </w:r>
      <w:proofErr w:type="spellEnd"/>
      <w:r w:rsidRPr="00ED43E6">
        <w:t xml:space="preserve"> </w:t>
      </w:r>
      <w:proofErr w:type="spellStart"/>
      <w:r w:rsidRPr="00ED43E6">
        <w:t>khusus</w:t>
      </w:r>
      <w:proofErr w:type="spellEnd"/>
      <w:r w:rsidRPr="00ED43E6">
        <w:t xml:space="preserve"> </w:t>
      </w:r>
      <w:proofErr w:type="spellStart"/>
      <w:r w:rsidRPr="00ED43E6">
        <w:t>untuk</w:t>
      </w:r>
      <w:proofErr w:type="spellEnd"/>
      <w:r w:rsidRPr="00ED43E6">
        <w:t xml:space="preserve"> </w:t>
      </w:r>
      <w:proofErr w:type="spellStart"/>
      <w:r w:rsidRPr="00ED43E6">
        <w:t>menentukan</w:t>
      </w:r>
      <w:proofErr w:type="spellEnd"/>
      <w:r w:rsidRPr="00ED43E6">
        <w:t xml:space="preserve"> </w:t>
      </w:r>
      <w:proofErr w:type="spellStart"/>
      <w:r w:rsidRPr="00ED43E6">
        <w:t>kandungan</w:t>
      </w:r>
      <w:proofErr w:type="spellEnd"/>
      <w:r w:rsidRPr="00ED43E6">
        <w:t xml:space="preserve"> </w:t>
      </w:r>
      <w:proofErr w:type="spellStart"/>
      <w:r w:rsidRPr="00ED43E6">
        <w:t>sedimen</w:t>
      </w:r>
      <w:proofErr w:type="spellEnd"/>
      <w:r w:rsidRPr="00ED43E6">
        <w:t xml:space="preserve"> </w:t>
      </w:r>
      <w:proofErr w:type="spellStart"/>
      <w:r w:rsidRPr="00ED43E6">
        <w:t>melalui</w:t>
      </w:r>
      <w:proofErr w:type="spellEnd"/>
      <w:r w:rsidRPr="00ED43E6">
        <w:t xml:space="preserve"> </w:t>
      </w:r>
      <w:proofErr w:type="spellStart"/>
      <w:r w:rsidRPr="00ED43E6">
        <w:t>metode</w:t>
      </w:r>
      <w:proofErr w:type="spellEnd"/>
      <w:r w:rsidRPr="00ED43E6">
        <w:t xml:space="preserve"> </w:t>
      </w:r>
      <w:proofErr w:type="spellStart"/>
      <w:r w:rsidRPr="00ED43E6">
        <w:t>ekstraksi</w:t>
      </w:r>
      <w:proofErr w:type="spellEnd"/>
      <w:r w:rsidRPr="00ED43E6">
        <w:t xml:space="preserve"> </w:t>
      </w:r>
      <w:proofErr w:type="spellStart"/>
      <w:r w:rsidRPr="00ED43E6">
        <w:t>menggunakan</w:t>
      </w:r>
      <w:proofErr w:type="spellEnd"/>
      <w:r w:rsidRPr="00ED43E6">
        <w:t xml:space="preserve"> toluene, </w:t>
      </w:r>
      <w:proofErr w:type="spellStart"/>
      <w:r w:rsidRPr="00ED43E6">
        <w:t>sesuai</w:t>
      </w:r>
      <w:proofErr w:type="spellEnd"/>
      <w:r w:rsidRPr="00ED43E6">
        <w:t xml:space="preserve"> </w:t>
      </w:r>
      <w:proofErr w:type="spellStart"/>
      <w:r w:rsidRPr="00ED43E6">
        <w:t>dengan</w:t>
      </w:r>
      <w:proofErr w:type="spellEnd"/>
      <w:r w:rsidRPr="00ED43E6">
        <w:t xml:space="preserve"> </w:t>
      </w:r>
      <w:proofErr w:type="spellStart"/>
      <w:r w:rsidRPr="00ED43E6">
        <w:t>prosedur</w:t>
      </w:r>
      <w:proofErr w:type="spellEnd"/>
      <w:r w:rsidRPr="00ED43E6">
        <w:t xml:space="preserve"> </w:t>
      </w:r>
      <w:proofErr w:type="spellStart"/>
      <w:r w:rsidRPr="00ED43E6">
        <w:t>standar</w:t>
      </w:r>
      <w:proofErr w:type="spellEnd"/>
      <w:r w:rsidRPr="00ED43E6">
        <w:t xml:space="preserve"> </w:t>
      </w:r>
      <w:proofErr w:type="spellStart"/>
      <w:r w:rsidRPr="00ED43E6">
        <w:t>internasional</w:t>
      </w:r>
      <w:proofErr w:type="spellEnd"/>
      <w:r w:rsidRPr="00ED43E6">
        <w:t xml:space="preserve"> ASTM D473. </w:t>
      </w:r>
      <w:proofErr w:type="spellStart"/>
      <w:r w:rsidRPr="00ED43E6">
        <w:t>Pengujian</w:t>
      </w:r>
      <w:proofErr w:type="spellEnd"/>
      <w:r w:rsidRPr="00ED43E6">
        <w:t xml:space="preserve"> </w:t>
      </w:r>
      <w:proofErr w:type="spellStart"/>
      <w:r w:rsidRPr="00ED43E6">
        <w:t>ini</w:t>
      </w:r>
      <w:proofErr w:type="spellEnd"/>
      <w:r w:rsidRPr="00ED43E6">
        <w:t xml:space="preserve"> sangat </w:t>
      </w:r>
      <w:proofErr w:type="spellStart"/>
      <w:r w:rsidRPr="00ED43E6">
        <w:t>penting</w:t>
      </w:r>
      <w:proofErr w:type="spellEnd"/>
      <w:r w:rsidRPr="00ED43E6">
        <w:t xml:space="preserve"> </w:t>
      </w:r>
      <w:proofErr w:type="spellStart"/>
      <w:r w:rsidRPr="00ED43E6">
        <w:t>untuk</w:t>
      </w:r>
      <w:proofErr w:type="spellEnd"/>
      <w:r w:rsidRPr="00ED43E6">
        <w:t xml:space="preserve"> </w:t>
      </w:r>
      <w:proofErr w:type="spellStart"/>
      <w:r w:rsidRPr="00ED43E6">
        <w:t>menilai</w:t>
      </w:r>
      <w:proofErr w:type="spellEnd"/>
      <w:r w:rsidRPr="00ED43E6">
        <w:t xml:space="preserve"> </w:t>
      </w:r>
      <w:proofErr w:type="spellStart"/>
      <w:r w:rsidRPr="00ED43E6">
        <w:t>kualitas</w:t>
      </w:r>
      <w:proofErr w:type="spellEnd"/>
      <w:r w:rsidRPr="00ED43E6">
        <w:t xml:space="preserve"> </w:t>
      </w:r>
      <w:proofErr w:type="spellStart"/>
      <w:r w:rsidRPr="00ED43E6">
        <w:t>minyak</w:t>
      </w:r>
      <w:proofErr w:type="spellEnd"/>
      <w:r w:rsidRPr="00ED43E6">
        <w:t xml:space="preserve">, </w:t>
      </w:r>
      <w:proofErr w:type="spellStart"/>
      <w:r w:rsidRPr="00ED43E6">
        <w:t>mencegah</w:t>
      </w:r>
      <w:proofErr w:type="spellEnd"/>
      <w:r w:rsidRPr="00ED43E6">
        <w:t xml:space="preserve"> </w:t>
      </w:r>
      <w:proofErr w:type="spellStart"/>
      <w:r w:rsidRPr="00ED43E6">
        <w:t>penyumbatan</w:t>
      </w:r>
      <w:proofErr w:type="spellEnd"/>
      <w:r w:rsidRPr="00ED43E6">
        <w:t xml:space="preserve"> pada pipa dan filter, </w:t>
      </w:r>
      <w:proofErr w:type="spellStart"/>
      <w:r w:rsidRPr="00ED43E6">
        <w:t>serta</w:t>
      </w:r>
      <w:proofErr w:type="spellEnd"/>
      <w:r w:rsidRPr="00ED43E6">
        <w:t xml:space="preserve"> </w:t>
      </w:r>
      <w:proofErr w:type="spellStart"/>
      <w:r w:rsidRPr="00ED43E6">
        <w:t>menghindari</w:t>
      </w:r>
      <w:proofErr w:type="spellEnd"/>
      <w:r w:rsidRPr="00ED43E6">
        <w:t xml:space="preserve"> </w:t>
      </w:r>
      <w:proofErr w:type="spellStart"/>
      <w:r w:rsidRPr="00ED43E6">
        <w:t>kerusakan</w:t>
      </w:r>
      <w:proofErr w:type="spellEnd"/>
      <w:r w:rsidRPr="00ED43E6">
        <w:t xml:space="preserve"> pada </w:t>
      </w:r>
      <w:proofErr w:type="spellStart"/>
      <w:r w:rsidRPr="00ED43E6">
        <w:t>pompa</w:t>
      </w:r>
      <w:proofErr w:type="spellEnd"/>
      <w:r w:rsidRPr="00ED43E6">
        <w:t xml:space="preserve"> dan </w:t>
      </w:r>
      <w:proofErr w:type="spellStart"/>
      <w:r w:rsidRPr="00ED43E6">
        <w:t>mesin</w:t>
      </w:r>
      <w:proofErr w:type="spellEnd"/>
      <w:r w:rsidRPr="00ED43E6">
        <w:t>.</w:t>
      </w:r>
    </w:p>
    <w:p w14:paraId="10E2895D" w14:textId="77777777" w:rsidR="00ED43E6" w:rsidRPr="00ED43E6" w:rsidRDefault="00ED43E6" w:rsidP="00ED43E6">
      <w:pPr>
        <w:spacing w:after="0" w:line="240" w:lineRule="auto"/>
        <w:jc w:val="both"/>
      </w:pPr>
      <w:proofErr w:type="spellStart"/>
      <w:r w:rsidRPr="00ED43E6">
        <w:t>Kunci</w:t>
      </w:r>
      <w:proofErr w:type="spellEnd"/>
      <w:r w:rsidRPr="00ED43E6">
        <w:t xml:space="preserve"> </w:t>
      </w:r>
      <w:proofErr w:type="spellStart"/>
      <w:r w:rsidRPr="00ED43E6">
        <w:t>dari</w:t>
      </w:r>
      <w:proofErr w:type="spellEnd"/>
      <w:r w:rsidRPr="00ED43E6">
        <w:t xml:space="preserve"> proses </w:t>
      </w:r>
      <w:proofErr w:type="spellStart"/>
      <w:r w:rsidRPr="00ED43E6">
        <w:t>ekstraksi</w:t>
      </w:r>
      <w:proofErr w:type="spellEnd"/>
      <w:r w:rsidRPr="00ED43E6">
        <w:t xml:space="preserve"> yang </w:t>
      </w:r>
      <w:proofErr w:type="spellStart"/>
      <w:r w:rsidRPr="00ED43E6">
        <w:t>berhasil</w:t>
      </w:r>
      <w:proofErr w:type="spellEnd"/>
      <w:r w:rsidRPr="00ED43E6">
        <w:t xml:space="preserve"> </w:t>
      </w:r>
      <w:proofErr w:type="spellStart"/>
      <w:r w:rsidRPr="00ED43E6">
        <w:t>adalah</w:t>
      </w:r>
      <w:proofErr w:type="spellEnd"/>
      <w:r w:rsidRPr="00ED43E6">
        <w:t xml:space="preserve"> </w:t>
      </w:r>
      <w:proofErr w:type="spellStart"/>
      <w:r w:rsidRPr="00ED43E6">
        <w:t>kontrol</w:t>
      </w:r>
      <w:proofErr w:type="spellEnd"/>
      <w:r w:rsidRPr="00ED43E6">
        <w:t xml:space="preserve"> </w:t>
      </w:r>
      <w:proofErr w:type="spellStart"/>
      <w:r w:rsidRPr="00ED43E6">
        <w:t>pemanasan</w:t>
      </w:r>
      <w:proofErr w:type="spellEnd"/>
      <w:r w:rsidRPr="00ED43E6">
        <w:t xml:space="preserve"> yang </w:t>
      </w:r>
      <w:proofErr w:type="spellStart"/>
      <w:r w:rsidRPr="00ED43E6">
        <w:t>seragam</w:t>
      </w:r>
      <w:proofErr w:type="spellEnd"/>
      <w:r w:rsidRPr="00ED43E6">
        <w:t xml:space="preserve"> dan </w:t>
      </w:r>
      <w:proofErr w:type="spellStart"/>
      <w:r w:rsidRPr="00ED43E6">
        <w:t>stabil</w:t>
      </w:r>
      <w:proofErr w:type="spellEnd"/>
      <w:r w:rsidRPr="00ED43E6">
        <w:t xml:space="preserve">. Oleh </w:t>
      </w:r>
      <w:proofErr w:type="spellStart"/>
      <w:r w:rsidRPr="00ED43E6">
        <w:t>karena</w:t>
      </w:r>
      <w:proofErr w:type="spellEnd"/>
      <w:r w:rsidRPr="00ED43E6">
        <w:t xml:space="preserve"> </w:t>
      </w:r>
      <w:proofErr w:type="spellStart"/>
      <w:r w:rsidRPr="00ED43E6">
        <w:t>itu</w:t>
      </w:r>
      <w:proofErr w:type="spellEnd"/>
      <w:r w:rsidRPr="00ED43E6">
        <w:t xml:space="preserve">, </w:t>
      </w:r>
      <w:proofErr w:type="spellStart"/>
      <w:r w:rsidRPr="00ED43E6">
        <w:t>alat</w:t>
      </w:r>
      <w:proofErr w:type="spellEnd"/>
      <w:r w:rsidRPr="00ED43E6">
        <w:t xml:space="preserve"> </w:t>
      </w:r>
      <w:proofErr w:type="spellStart"/>
      <w:r w:rsidRPr="00ED43E6">
        <w:t>ini</w:t>
      </w:r>
      <w:proofErr w:type="spellEnd"/>
      <w:r w:rsidRPr="00ED43E6">
        <w:t xml:space="preserve"> </w:t>
      </w:r>
      <w:proofErr w:type="spellStart"/>
      <w:r w:rsidRPr="00ED43E6">
        <w:t>dilengkapi</w:t>
      </w:r>
      <w:proofErr w:type="spellEnd"/>
      <w:r w:rsidRPr="00ED43E6">
        <w:t xml:space="preserve"> </w:t>
      </w:r>
      <w:proofErr w:type="spellStart"/>
      <w:r w:rsidRPr="00ED43E6">
        <w:t>dengan</w:t>
      </w:r>
      <w:proofErr w:type="spellEnd"/>
      <w:r w:rsidRPr="00ED43E6">
        <w:t xml:space="preserve"> </w:t>
      </w:r>
      <w:proofErr w:type="spellStart"/>
      <w:r w:rsidRPr="00ED43E6">
        <w:t>sistem</w:t>
      </w:r>
      <w:proofErr w:type="spellEnd"/>
      <w:r w:rsidRPr="00ED43E6">
        <w:t xml:space="preserve"> </w:t>
      </w:r>
      <w:proofErr w:type="spellStart"/>
      <w:r w:rsidRPr="00ED43E6">
        <w:t>pemanas</w:t>
      </w:r>
      <w:proofErr w:type="spellEnd"/>
      <w:r w:rsidRPr="00ED43E6">
        <w:t xml:space="preserve"> </w:t>
      </w:r>
      <w:proofErr w:type="spellStart"/>
      <w:r w:rsidRPr="00ED43E6">
        <w:t>elektrik</w:t>
      </w:r>
      <w:proofErr w:type="spellEnd"/>
      <w:r w:rsidRPr="00ED43E6">
        <w:t xml:space="preserve"> yang </w:t>
      </w:r>
      <w:proofErr w:type="spellStart"/>
      <w:r w:rsidRPr="00ED43E6">
        <w:t>dayanya</w:t>
      </w:r>
      <w:proofErr w:type="spellEnd"/>
      <w:r w:rsidRPr="00ED43E6">
        <w:t xml:space="preserve"> </w:t>
      </w:r>
      <w:proofErr w:type="spellStart"/>
      <w:r w:rsidRPr="00ED43E6">
        <w:t>dapat</w:t>
      </w:r>
      <w:proofErr w:type="spellEnd"/>
      <w:r w:rsidRPr="00ED43E6">
        <w:t xml:space="preserve"> </w:t>
      </w:r>
      <w:proofErr w:type="spellStart"/>
      <w:r w:rsidRPr="00ED43E6">
        <w:t>diatur</w:t>
      </w:r>
      <w:proofErr w:type="spellEnd"/>
      <w:r w:rsidRPr="00ED43E6">
        <w:t xml:space="preserve"> </w:t>
      </w:r>
      <w:proofErr w:type="spellStart"/>
      <w:r w:rsidRPr="00ED43E6">
        <w:t>secara</w:t>
      </w:r>
      <w:proofErr w:type="spellEnd"/>
      <w:r w:rsidRPr="00ED43E6">
        <w:t xml:space="preserve"> </w:t>
      </w:r>
      <w:proofErr w:type="spellStart"/>
      <w:r w:rsidRPr="00ED43E6">
        <w:t>terus-menerus</w:t>
      </w:r>
      <w:proofErr w:type="spellEnd"/>
      <w:r w:rsidRPr="00ED43E6">
        <w:t xml:space="preserve"> (0-650W) </w:t>
      </w:r>
      <w:proofErr w:type="spellStart"/>
      <w:r w:rsidRPr="00ED43E6">
        <w:t>melalui</w:t>
      </w:r>
      <w:proofErr w:type="spellEnd"/>
      <w:r w:rsidRPr="00ED43E6">
        <w:t xml:space="preserve"> </w:t>
      </w:r>
      <w:r w:rsidRPr="00ED43E6">
        <w:rPr>
          <w:i/>
          <w:iCs/>
        </w:rPr>
        <w:t>solid state voltage regulator</w:t>
      </w:r>
      <w:r w:rsidRPr="00ED43E6">
        <w:t xml:space="preserve">. Fitur </w:t>
      </w:r>
      <w:proofErr w:type="spellStart"/>
      <w:r w:rsidRPr="00ED43E6">
        <w:t>penyesuaian</w:t>
      </w:r>
      <w:proofErr w:type="spellEnd"/>
      <w:r w:rsidRPr="00ED43E6">
        <w:t xml:space="preserve"> </w:t>
      </w:r>
      <w:proofErr w:type="spellStart"/>
      <w:r w:rsidRPr="00ED43E6">
        <w:t>tegangan</w:t>
      </w:r>
      <w:proofErr w:type="spellEnd"/>
      <w:r w:rsidRPr="00ED43E6">
        <w:t xml:space="preserve"> </w:t>
      </w:r>
      <w:proofErr w:type="spellStart"/>
      <w:r w:rsidRPr="00ED43E6">
        <w:t>tanpa</w:t>
      </w:r>
      <w:proofErr w:type="spellEnd"/>
      <w:r w:rsidRPr="00ED43E6">
        <w:t xml:space="preserve"> </w:t>
      </w:r>
      <w:proofErr w:type="spellStart"/>
      <w:r w:rsidRPr="00ED43E6">
        <w:t>langkah</w:t>
      </w:r>
      <w:proofErr w:type="spellEnd"/>
      <w:r w:rsidRPr="00ED43E6">
        <w:t xml:space="preserve"> (stepless) </w:t>
      </w:r>
      <w:proofErr w:type="spellStart"/>
      <w:r w:rsidRPr="00ED43E6">
        <w:t>ini</w:t>
      </w:r>
      <w:proofErr w:type="spellEnd"/>
      <w:r w:rsidRPr="00ED43E6">
        <w:t xml:space="preserve"> </w:t>
      </w:r>
      <w:proofErr w:type="spellStart"/>
      <w:r w:rsidRPr="00ED43E6">
        <w:t>memberikan</w:t>
      </w:r>
      <w:proofErr w:type="spellEnd"/>
      <w:r w:rsidRPr="00ED43E6">
        <w:t xml:space="preserve"> operator </w:t>
      </w:r>
      <w:proofErr w:type="spellStart"/>
      <w:r w:rsidRPr="00ED43E6">
        <w:t>kontrol</w:t>
      </w:r>
      <w:proofErr w:type="spellEnd"/>
      <w:r w:rsidRPr="00ED43E6">
        <w:t xml:space="preserve"> </w:t>
      </w:r>
      <w:proofErr w:type="spellStart"/>
      <w:r w:rsidRPr="00ED43E6">
        <w:t>penuh</w:t>
      </w:r>
      <w:proofErr w:type="spellEnd"/>
      <w:r w:rsidRPr="00ED43E6">
        <w:t xml:space="preserve"> </w:t>
      </w:r>
      <w:proofErr w:type="spellStart"/>
      <w:r w:rsidRPr="00ED43E6">
        <w:t>untuk</w:t>
      </w:r>
      <w:proofErr w:type="spellEnd"/>
      <w:r w:rsidRPr="00ED43E6">
        <w:t xml:space="preserve"> </w:t>
      </w:r>
      <w:proofErr w:type="spellStart"/>
      <w:r w:rsidRPr="00ED43E6">
        <w:t>mencapai</w:t>
      </w:r>
      <w:proofErr w:type="spellEnd"/>
      <w:r w:rsidRPr="00ED43E6">
        <w:t xml:space="preserve"> </w:t>
      </w:r>
      <w:proofErr w:type="spellStart"/>
      <w:r w:rsidRPr="00ED43E6">
        <w:t>suhu</w:t>
      </w:r>
      <w:proofErr w:type="spellEnd"/>
      <w:r w:rsidRPr="00ED43E6">
        <w:t xml:space="preserve"> </w:t>
      </w:r>
      <w:proofErr w:type="spellStart"/>
      <w:r w:rsidRPr="00ED43E6">
        <w:t>pemanasan</w:t>
      </w:r>
      <w:proofErr w:type="spellEnd"/>
      <w:r w:rsidRPr="00ED43E6">
        <w:t xml:space="preserve"> yang ideal dan uniform, </w:t>
      </w:r>
      <w:proofErr w:type="spellStart"/>
      <w:r w:rsidRPr="00ED43E6">
        <w:t>memastikan</w:t>
      </w:r>
      <w:proofErr w:type="spellEnd"/>
      <w:r w:rsidRPr="00ED43E6">
        <w:t xml:space="preserve"> proses </w:t>
      </w:r>
      <w:proofErr w:type="spellStart"/>
      <w:r w:rsidRPr="00ED43E6">
        <w:t>ekstraksi</w:t>
      </w:r>
      <w:proofErr w:type="spellEnd"/>
      <w:r w:rsidRPr="00ED43E6">
        <w:t xml:space="preserve"> </w:t>
      </w:r>
      <w:proofErr w:type="spellStart"/>
      <w:r w:rsidRPr="00ED43E6">
        <w:t>berjalan</w:t>
      </w:r>
      <w:proofErr w:type="spellEnd"/>
      <w:r w:rsidRPr="00ED43E6">
        <w:t xml:space="preserve"> </w:t>
      </w:r>
      <w:proofErr w:type="spellStart"/>
      <w:r w:rsidRPr="00ED43E6">
        <w:t>secara</w:t>
      </w:r>
      <w:proofErr w:type="spellEnd"/>
      <w:r w:rsidRPr="00ED43E6">
        <w:t xml:space="preserve"> </w:t>
      </w:r>
      <w:proofErr w:type="spellStart"/>
      <w:r w:rsidRPr="00ED43E6">
        <w:t>efisien</w:t>
      </w:r>
      <w:proofErr w:type="spellEnd"/>
      <w:r w:rsidRPr="00ED43E6">
        <w:t xml:space="preserve"> dan </w:t>
      </w:r>
      <w:proofErr w:type="spellStart"/>
      <w:r w:rsidRPr="00ED43E6">
        <w:t>konsisten</w:t>
      </w:r>
      <w:proofErr w:type="spellEnd"/>
      <w:r w:rsidRPr="00ED43E6">
        <w:t xml:space="preserve"> </w:t>
      </w:r>
      <w:proofErr w:type="spellStart"/>
      <w:r w:rsidRPr="00ED43E6">
        <w:t>untuk</w:t>
      </w:r>
      <w:proofErr w:type="spellEnd"/>
      <w:r w:rsidRPr="00ED43E6">
        <w:t xml:space="preserve"> </w:t>
      </w:r>
      <w:proofErr w:type="spellStart"/>
      <w:r w:rsidRPr="00ED43E6">
        <w:t>hasil</w:t>
      </w:r>
      <w:proofErr w:type="spellEnd"/>
      <w:r w:rsidRPr="00ED43E6">
        <w:t xml:space="preserve"> yang </w:t>
      </w:r>
      <w:proofErr w:type="spellStart"/>
      <w:r w:rsidRPr="00ED43E6">
        <w:t>akurat</w:t>
      </w:r>
      <w:proofErr w:type="spellEnd"/>
      <w:r w:rsidRPr="00ED43E6">
        <w:t xml:space="preserve"> pada </w:t>
      </w:r>
      <w:proofErr w:type="spellStart"/>
      <w:r w:rsidRPr="00ED43E6">
        <w:t>setiap</w:t>
      </w:r>
      <w:proofErr w:type="spellEnd"/>
      <w:r w:rsidRPr="00ED43E6">
        <w:t xml:space="preserve"> </w:t>
      </w:r>
      <w:proofErr w:type="spellStart"/>
      <w:r w:rsidRPr="00ED43E6">
        <w:t>pengujian</w:t>
      </w:r>
      <w:proofErr w:type="spellEnd"/>
      <w:r w:rsidRPr="00ED43E6">
        <w:t>.</w:t>
      </w:r>
    </w:p>
    <w:p w14:paraId="5DBC65C9" w14:textId="77777777" w:rsidR="00ED43E6" w:rsidRPr="00ED43E6" w:rsidRDefault="00ED43E6" w:rsidP="00ED43E6">
      <w:pPr>
        <w:spacing w:after="0" w:line="240" w:lineRule="auto"/>
        <w:jc w:val="both"/>
      </w:pPr>
      <w:proofErr w:type="spellStart"/>
      <w:r w:rsidRPr="00ED43E6">
        <w:t>Setiap</w:t>
      </w:r>
      <w:proofErr w:type="spellEnd"/>
      <w:r w:rsidRPr="00ED43E6">
        <w:t xml:space="preserve"> </w:t>
      </w:r>
      <w:proofErr w:type="spellStart"/>
      <w:r w:rsidRPr="00ED43E6">
        <w:t>komponen</w:t>
      </w:r>
      <w:proofErr w:type="spellEnd"/>
      <w:r w:rsidRPr="00ED43E6">
        <w:t xml:space="preserve"> </w:t>
      </w:r>
      <w:proofErr w:type="spellStart"/>
      <w:r w:rsidRPr="00ED43E6">
        <w:t>dalam</w:t>
      </w:r>
      <w:proofErr w:type="spellEnd"/>
      <w:r w:rsidRPr="00ED43E6">
        <w:t xml:space="preserve"> apparatus </w:t>
      </w:r>
      <w:proofErr w:type="spellStart"/>
      <w:r w:rsidRPr="00ED43E6">
        <w:t>ini</w:t>
      </w:r>
      <w:proofErr w:type="spellEnd"/>
      <w:r w:rsidRPr="00ED43E6">
        <w:t xml:space="preserve"> </w:t>
      </w:r>
      <w:proofErr w:type="spellStart"/>
      <w:r w:rsidRPr="00ED43E6">
        <w:t>dirancang</w:t>
      </w:r>
      <w:proofErr w:type="spellEnd"/>
      <w:r w:rsidRPr="00ED43E6">
        <w:t xml:space="preserve"> </w:t>
      </w:r>
      <w:proofErr w:type="spellStart"/>
      <w:r w:rsidRPr="00ED43E6">
        <w:t>untuk</w:t>
      </w:r>
      <w:proofErr w:type="spellEnd"/>
      <w:r w:rsidRPr="00ED43E6">
        <w:t xml:space="preserve"> </w:t>
      </w:r>
      <w:proofErr w:type="spellStart"/>
      <w:r w:rsidRPr="00ED43E6">
        <w:t>ketahanan</w:t>
      </w:r>
      <w:proofErr w:type="spellEnd"/>
      <w:r w:rsidRPr="00ED43E6">
        <w:t xml:space="preserve"> dan </w:t>
      </w:r>
      <w:proofErr w:type="spellStart"/>
      <w:r w:rsidRPr="00ED43E6">
        <w:t>fungsionalitas</w:t>
      </w:r>
      <w:proofErr w:type="spellEnd"/>
      <w:r w:rsidRPr="00ED43E6">
        <w:t xml:space="preserve"> yang optimal </w:t>
      </w:r>
      <w:proofErr w:type="spellStart"/>
      <w:r w:rsidRPr="00ED43E6">
        <w:t>sesuai</w:t>
      </w:r>
      <w:proofErr w:type="spellEnd"/>
      <w:r w:rsidRPr="00ED43E6">
        <w:t xml:space="preserve"> </w:t>
      </w:r>
      <w:proofErr w:type="spellStart"/>
      <w:r w:rsidRPr="00ED43E6">
        <w:t>dengan</w:t>
      </w:r>
      <w:proofErr w:type="spellEnd"/>
      <w:r w:rsidRPr="00ED43E6">
        <w:t xml:space="preserve"> </w:t>
      </w:r>
      <w:proofErr w:type="spellStart"/>
      <w:r w:rsidRPr="00ED43E6">
        <w:t>metode</w:t>
      </w:r>
      <w:proofErr w:type="spellEnd"/>
      <w:r w:rsidRPr="00ED43E6">
        <w:t xml:space="preserve"> ASTM D473. Paket </w:t>
      </w:r>
      <w:proofErr w:type="spellStart"/>
      <w:r w:rsidRPr="00ED43E6">
        <w:t>ini</w:t>
      </w:r>
      <w:proofErr w:type="spellEnd"/>
      <w:r w:rsidRPr="00ED43E6">
        <w:t xml:space="preserve"> </w:t>
      </w:r>
      <w:proofErr w:type="spellStart"/>
      <w:r w:rsidRPr="00ED43E6">
        <w:t>mencakup</w:t>
      </w:r>
      <w:proofErr w:type="spellEnd"/>
      <w:r w:rsidRPr="00ED43E6">
        <w:t xml:space="preserve"> </w:t>
      </w:r>
      <w:proofErr w:type="spellStart"/>
      <w:r w:rsidRPr="00ED43E6">
        <w:t>semua</w:t>
      </w:r>
      <w:proofErr w:type="spellEnd"/>
      <w:r w:rsidRPr="00ED43E6">
        <w:t xml:space="preserve"> </w:t>
      </w:r>
      <w:proofErr w:type="spellStart"/>
      <w:r w:rsidRPr="00ED43E6">
        <w:t>perangkat</w:t>
      </w:r>
      <w:proofErr w:type="spellEnd"/>
      <w:r w:rsidRPr="00ED43E6">
        <w:t xml:space="preserve"> </w:t>
      </w:r>
      <w:proofErr w:type="spellStart"/>
      <w:r w:rsidRPr="00ED43E6">
        <w:t>keras</w:t>
      </w:r>
      <w:proofErr w:type="spellEnd"/>
      <w:r w:rsidRPr="00ED43E6">
        <w:t xml:space="preserve"> yang </w:t>
      </w:r>
      <w:proofErr w:type="spellStart"/>
      <w:r w:rsidRPr="00ED43E6">
        <w:t>diperlukan</w:t>
      </w:r>
      <w:proofErr w:type="spellEnd"/>
      <w:r w:rsidRPr="00ED43E6">
        <w:t xml:space="preserve">, </w:t>
      </w:r>
      <w:proofErr w:type="spellStart"/>
      <w:r w:rsidRPr="00ED43E6">
        <w:t>termasuk</w:t>
      </w:r>
      <w:proofErr w:type="spellEnd"/>
      <w:r w:rsidRPr="00ED43E6">
        <w:t xml:space="preserve"> </w:t>
      </w:r>
      <w:proofErr w:type="spellStart"/>
      <w:r w:rsidRPr="00ED43E6">
        <w:t>keranjang</w:t>
      </w:r>
      <w:proofErr w:type="spellEnd"/>
      <w:r w:rsidRPr="00ED43E6">
        <w:t xml:space="preserve"> </w:t>
      </w:r>
      <w:proofErr w:type="spellStart"/>
      <w:r w:rsidRPr="00ED43E6">
        <w:t>berbahan</w:t>
      </w:r>
      <w:proofErr w:type="spellEnd"/>
      <w:r w:rsidRPr="00ED43E6">
        <w:t xml:space="preserve"> stainless steel yang </w:t>
      </w:r>
      <w:proofErr w:type="spellStart"/>
      <w:r w:rsidRPr="00ED43E6">
        <w:t>kokoh</w:t>
      </w:r>
      <w:proofErr w:type="spellEnd"/>
      <w:r w:rsidRPr="00ED43E6">
        <w:t xml:space="preserve"> </w:t>
      </w:r>
      <w:proofErr w:type="spellStart"/>
      <w:r w:rsidRPr="00ED43E6">
        <w:t>untuk</w:t>
      </w:r>
      <w:proofErr w:type="spellEnd"/>
      <w:r w:rsidRPr="00ED43E6">
        <w:t xml:space="preserve"> </w:t>
      </w:r>
      <w:proofErr w:type="spellStart"/>
      <w:r w:rsidRPr="00ED43E6">
        <w:t>menahan</w:t>
      </w:r>
      <w:proofErr w:type="spellEnd"/>
      <w:r w:rsidRPr="00ED43E6">
        <w:t xml:space="preserve"> </w:t>
      </w:r>
      <w:proofErr w:type="spellStart"/>
      <w:r w:rsidRPr="00ED43E6">
        <w:t>sampel</w:t>
      </w:r>
      <w:proofErr w:type="spellEnd"/>
      <w:r w:rsidRPr="00ED43E6">
        <w:t xml:space="preserve">, </w:t>
      </w:r>
      <w:proofErr w:type="spellStart"/>
      <w:r w:rsidRPr="00ED43E6">
        <w:t>serta</w:t>
      </w:r>
      <w:proofErr w:type="spellEnd"/>
      <w:r w:rsidRPr="00ED43E6">
        <w:t xml:space="preserve"> </w:t>
      </w:r>
      <w:proofErr w:type="spellStart"/>
      <w:r w:rsidRPr="00ED43E6">
        <w:t>kondensor</w:t>
      </w:r>
      <w:proofErr w:type="spellEnd"/>
      <w:r w:rsidRPr="00ED43E6">
        <w:t xml:space="preserve"> dan </w:t>
      </w:r>
      <w:proofErr w:type="spellStart"/>
      <w:r w:rsidRPr="00ED43E6">
        <w:t>wadah</w:t>
      </w:r>
      <w:proofErr w:type="spellEnd"/>
      <w:r w:rsidRPr="00ED43E6">
        <w:t xml:space="preserve"> </w:t>
      </w:r>
      <w:proofErr w:type="spellStart"/>
      <w:r w:rsidRPr="00ED43E6">
        <w:t>penampung</w:t>
      </w:r>
      <w:proofErr w:type="spellEnd"/>
      <w:r w:rsidRPr="00ED43E6">
        <w:t xml:space="preserve"> air </w:t>
      </w:r>
      <w:proofErr w:type="spellStart"/>
      <w:r w:rsidRPr="00ED43E6">
        <w:t>dari</w:t>
      </w:r>
      <w:proofErr w:type="spellEnd"/>
      <w:r w:rsidRPr="00ED43E6">
        <w:t xml:space="preserve"> </w:t>
      </w:r>
      <w:proofErr w:type="spellStart"/>
      <w:r w:rsidRPr="00ED43E6">
        <w:t>kaca</w:t>
      </w:r>
      <w:proofErr w:type="spellEnd"/>
      <w:r w:rsidRPr="00ED43E6">
        <w:t xml:space="preserve"> yang </w:t>
      </w:r>
      <w:proofErr w:type="spellStart"/>
      <w:r w:rsidRPr="00ED43E6">
        <w:t>dirancang</w:t>
      </w:r>
      <w:proofErr w:type="spellEnd"/>
      <w:r w:rsidRPr="00ED43E6">
        <w:t xml:space="preserve"> </w:t>
      </w:r>
      <w:proofErr w:type="spellStart"/>
      <w:r w:rsidRPr="00ED43E6">
        <w:t>khusus</w:t>
      </w:r>
      <w:proofErr w:type="spellEnd"/>
      <w:r w:rsidRPr="00ED43E6">
        <w:t xml:space="preserve">. </w:t>
      </w:r>
      <w:proofErr w:type="spellStart"/>
      <w:r w:rsidRPr="00ED43E6">
        <w:t>Dengan</w:t>
      </w:r>
      <w:proofErr w:type="spellEnd"/>
      <w:r w:rsidRPr="00ED43E6">
        <w:t xml:space="preserve"> </w:t>
      </w:r>
      <w:proofErr w:type="spellStart"/>
      <w:r w:rsidRPr="00ED43E6">
        <w:t>labu</w:t>
      </w:r>
      <w:proofErr w:type="spellEnd"/>
      <w:r w:rsidRPr="00ED43E6">
        <w:t xml:space="preserve"> Erlenmeyer </w:t>
      </w:r>
      <w:proofErr w:type="spellStart"/>
      <w:r w:rsidRPr="00ED43E6">
        <w:t>berkapasitas</w:t>
      </w:r>
      <w:proofErr w:type="spellEnd"/>
      <w:r w:rsidRPr="00ED43E6">
        <w:t xml:space="preserve"> 2000ml, Anda </w:t>
      </w:r>
      <w:proofErr w:type="spellStart"/>
      <w:r w:rsidRPr="00ED43E6">
        <w:t>dapat</w:t>
      </w:r>
      <w:proofErr w:type="spellEnd"/>
      <w:r w:rsidRPr="00ED43E6">
        <w:t xml:space="preserve"> </w:t>
      </w:r>
      <w:proofErr w:type="spellStart"/>
      <w:r w:rsidRPr="00ED43E6">
        <w:t>memproses</w:t>
      </w:r>
      <w:proofErr w:type="spellEnd"/>
      <w:r w:rsidRPr="00ED43E6">
        <w:t xml:space="preserve"> volume </w:t>
      </w:r>
      <w:proofErr w:type="spellStart"/>
      <w:r w:rsidRPr="00ED43E6">
        <w:t>sampel</w:t>
      </w:r>
      <w:proofErr w:type="spellEnd"/>
      <w:r w:rsidRPr="00ED43E6">
        <w:t xml:space="preserve"> yang </w:t>
      </w:r>
      <w:proofErr w:type="spellStart"/>
      <w:r w:rsidRPr="00ED43E6">
        <w:t>memadai</w:t>
      </w:r>
      <w:proofErr w:type="spellEnd"/>
      <w:r w:rsidRPr="00ED43E6">
        <w:t xml:space="preserve"> </w:t>
      </w:r>
      <w:proofErr w:type="spellStart"/>
      <w:r w:rsidRPr="00ED43E6">
        <w:t>untuk</w:t>
      </w:r>
      <w:proofErr w:type="spellEnd"/>
      <w:r w:rsidRPr="00ED43E6">
        <w:t xml:space="preserve"> </w:t>
      </w:r>
      <w:proofErr w:type="spellStart"/>
      <w:r w:rsidRPr="00ED43E6">
        <w:t>mendapatkan</w:t>
      </w:r>
      <w:proofErr w:type="spellEnd"/>
      <w:r w:rsidRPr="00ED43E6">
        <w:t xml:space="preserve"> </w:t>
      </w:r>
      <w:proofErr w:type="spellStart"/>
      <w:r w:rsidRPr="00ED43E6">
        <w:t>hasil</w:t>
      </w:r>
      <w:proofErr w:type="spellEnd"/>
      <w:r w:rsidRPr="00ED43E6">
        <w:t xml:space="preserve"> yang </w:t>
      </w:r>
      <w:proofErr w:type="spellStart"/>
      <w:r w:rsidRPr="00ED43E6">
        <w:t>representatif</w:t>
      </w:r>
      <w:proofErr w:type="spellEnd"/>
      <w:r w:rsidRPr="00ED43E6">
        <w:t>.</w:t>
      </w:r>
    </w:p>
    <w:p w14:paraId="1F99C848" w14:textId="77777777" w:rsidR="00ED43E6" w:rsidRPr="00ED43E6" w:rsidRDefault="00ED43E6" w:rsidP="00ED43E6">
      <w:pPr>
        <w:pBdr>
          <w:bottom w:val="double" w:sz="6" w:space="1" w:color="auto"/>
        </w:pBdr>
        <w:spacing w:after="0" w:line="240" w:lineRule="auto"/>
        <w:jc w:val="both"/>
      </w:pPr>
      <w:r w:rsidRPr="00ED43E6">
        <w:t xml:space="preserve">Bagi </w:t>
      </w:r>
      <w:proofErr w:type="spellStart"/>
      <w:r w:rsidRPr="00ED43E6">
        <w:t>laboratorium</w:t>
      </w:r>
      <w:proofErr w:type="spellEnd"/>
      <w:r w:rsidRPr="00ED43E6">
        <w:t xml:space="preserve"> di </w:t>
      </w:r>
      <w:proofErr w:type="spellStart"/>
      <w:r w:rsidRPr="00ED43E6">
        <w:t>kilang</w:t>
      </w:r>
      <w:proofErr w:type="spellEnd"/>
      <w:r w:rsidRPr="00ED43E6">
        <w:t xml:space="preserve"> </w:t>
      </w:r>
      <w:proofErr w:type="spellStart"/>
      <w:r w:rsidRPr="00ED43E6">
        <w:t>minyak</w:t>
      </w:r>
      <w:proofErr w:type="spellEnd"/>
      <w:r w:rsidRPr="00ED43E6">
        <w:t xml:space="preserve">, terminal pipa, dan </w:t>
      </w:r>
      <w:proofErr w:type="spellStart"/>
      <w:r w:rsidRPr="00ED43E6">
        <w:t>fasilitas</w:t>
      </w:r>
      <w:proofErr w:type="spellEnd"/>
      <w:r w:rsidRPr="00ED43E6">
        <w:t xml:space="preserve"> quality control </w:t>
      </w:r>
      <w:proofErr w:type="spellStart"/>
      <w:r w:rsidRPr="00ED43E6">
        <w:t>bahan</w:t>
      </w:r>
      <w:proofErr w:type="spellEnd"/>
      <w:r w:rsidRPr="00ED43E6">
        <w:t xml:space="preserve"> </w:t>
      </w:r>
      <w:proofErr w:type="spellStart"/>
      <w:r w:rsidRPr="00ED43E6">
        <w:t>bakar</w:t>
      </w:r>
      <w:proofErr w:type="spellEnd"/>
      <w:r w:rsidRPr="00ED43E6">
        <w:t xml:space="preserve">, </w:t>
      </w:r>
      <w:proofErr w:type="spellStart"/>
      <w:r w:rsidRPr="00ED43E6">
        <w:t>alat</w:t>
      </w:r>
      <w:proofErr w:type="spellEnd"/>
      <w:r w:rsidRPr="00ED43E6">
        <w:t xml:space="preserve"> </w:t>
      </w:r>
      <w:proofErr w:type="spellStart"/>
      <w:r w:rsidRPr="00ED43E6">
        <w:t>ekstraksi</w:t>
      </w:r>
      <w:proofErr w:type="spellEnd"/>
      <w:r w:rsidRPr="00ED43E6">
        <w:t xml:space="preserve"> </w:t>
      </w:r>
      <w:proofErr w:type="spellStart"/>
      <w:r w:rsidRPr="00ED43E6">
        <w:t>sedimen</w:t>
      </w:r>
      <w:proofErr w:type="spellEnd"/>
      <w:r w:rsidRPr="00ED43E6">
        <w:t xml:space="preserve"> </w:t>
      </w:r>
      <w:proofErr w:type="spellStart"/>
      <w:r w:rsidRPr="00ED43E6">
        <w:t>ini</w:t>
      </w:r>
      <w:proofErr w:type="spellEnd"/>
      <w:r w:rsidRPr="00ED43E6">
        <w:t xml:space="preserve"> </w:t>
      </w:r>
      <w:proofErr w:type="spellStart"/>
      <w:r w:rsidRPr="00ED43E6">
        <w:t>adalah</w:t>
      </w:r>
      <w:proofErr w:type="spellEnd"/>
      <w:r w:rsidRPr="00ED43E6">
        <w:t xml:space="preserve"> </w:t>
      </w:r>
      <w:proofErr w:type="spellStart"/>
      <w:r w:rsidRPr="00ED43E6">
        <w:t>investasi</w:t>
      </w:r>
      <w:proofErr w:type="spellEnd"/>
      <w:r w:rsidRPr="00ED43E6">
        <w:t xml:space="preserve"> </w:t>
      </w:r>
      <w:proofErr w:type="spellStart"/>
      <w:r w:rsidRPr="00ED43E6">
        <w:t>esensial</w:t>
      </w:r>
      <w:proofErr w:type="spellEnd"/>
      <w:r w:rsidRPr="00ED43E6">
        <w:t xml:space="preserve">. </w:t>
      </w:r>
      <w:proofErr w:type="spellStart"/>
      <w:r w:rsidRPr="00ED43E6">
        <w:t>Desainnya</w:t>
      </w:r>
      <w:proofErr w:type="spellEnd"/>
      <w:r w:rsidRPr="00ED43E6">
        <w:t xml:space="preserve"> yang </w:t>
      </w:r>
      <w:proofErr w:type="spellStart"/>
      <w:r w:rsidRPr="00ED43E6">
        <w:t>lugas</w:t>
      </w:r>
      <w:proofErr w:type="spellEnd"/>
      <w:r w:rsidRPr="00ED43E6">
        <w:t xml:space="preserve">, </w:t>
      </w:r>
      <w:proofErr w:type="spellStart"/>
      <w:r w:rsidRPr="00ED43E6">
        <w:t>pengoperasian</w:t>
      </w:r>
      <w:proofErr w:type="spellEnd"/>
      <w:r w:rsidRPr="00ED43E6">
        <w:t xml:space="preserve"> yang </w:t>
      </w:r>
      <w:proofErr w:type="spellStart"/>
      <w:r w:rsidRPr="00ED43E6">
        <w:t>mudah</w:t>
      </w:r>
      <w:proofErr w:type="spellEnd"/>
      <w:r w:rsidRPr="00ED43E6">
        <w:t xml:space="preserve">, dan </w:t>
      </w:r>
      <w:proofErr w:type="spellStart"/>
      <w:r w:rsidRPr="00ED43E6">
        <w:t>kepatuhan</w:t>
      </w:r>
      <w:proofErr w:type="spellEnd"/>
      <w:r w:rsidRPr="00ED43E6">
        <w:t xml:space="preserve"> </w:t>
      </w:r>
      <w:proofErr w:type="spellStart"/>
      <w:r w:rsidRPr="00ED43E6">
        <w:t>penuh</w:t>
      </w:r>
      <w:proofErr w:type="spellEnd"/>
      <w:r w:rsidRPr="00ED43E6">
        <w:t xml:space="preserve"> </w:t>
      </w:r>
      <w:proofErr w:type="spellStart"/>
      <w:r w:rsidRPr="00ED43E6">
        <w:t>terhadap</w:t>
      </w:r>
      <w:proofErr w:type="spellEnd"/>
      <w:r w:rsidRPr="00ED43E6">
        <w:t xml:space="preserve"> </w:t>
      </w:r>
      <w:proofErr w:type="spellStart"/>
      <w:r w:rsidRPr="00ED43E6">
        <w:t>standar</w:t>
      </w:r>
      <w:proofErr w:type="spellEnd"/>
      <w:r w:rsidRPr="00ED43E6">
        <w:t xml:space="preserve"> </w:t>
      </w:r>
      <w:proofErr w:type="spellStart"/>
      <w:r w:rsidRPr="00ED43E6">
        <w:t>industri</w:t>
      </w:r>
      <w:proofErr w:type="spellEnd"/>
      <w:r w:rsidRPr="00ED43E6">
        <w:t xml:space="preserve"> </w:t>
      </w:r>
      <w:proofErr w:type="spellStart"/>
      <w:r w:rsidRPr="00ED43E6">
        <w:t>menjadikannya</w:t>
      </w:r>
      <w:proofErr w:type="spellEnd"/>
      <w:r w:rsidRPr="00ED43E6">
        <w:t xml:space="preserve"> </w:t>
      </w:r>
      <w:proofErr w:type="spellStart"/>
      <w:r w:rsidRPr="00ED43E6">
        <w:t>alat</w:t>
      </w:r>
      <w:proofErr w:type="spellEnd"/>
      <w:r w:rsidRPr="00ED43E6">
        <w:t xml:space="preserve"> yang </w:t>
      </w:r>
      <w:proofErr w:type="spellStart"/>
      <w:r w:rsidRPr="00ED43E6">
        <w:t>andal</w:t>
      </w:r>
      <w:proofErr w:type="spellEnd"/>
      <w:r w:rsidRPr="00ED43E6">
        <w:t xml:space="preserve"> </w:t>
      </w:r>
      <w:proofErr w:type="spellStart"/>
      <w:r w:rsidRPr="00ED43E6">
        <w:t>untuk</w:t>
      </w:r>
      <w:proofErr w:type="spellEnd"/>
      <w:r w:rsidRPr="00ED43E6">
        <w:t xml:space="preserve"> </w:t>
      </w:r>
      <w:proofErr w:type="spellStart"/>
      <w:r w:rsidRPr="00ED43E6">
        <w:t>memverifikasi</w:t>
      </w:r>
      <w:proofErr w:type="spellEnd"/>
      <w:r w:rsidRPr="00ED43E6">
        <w:t xml:space="preserve"> </w:t>
      </w:r>
      <w:proofErr w:type="spellStart"/>
      <w:r w:rsidRPr="00ED43E6">
        <w:t>kebersihan</w:t>
      </w:r>
      <w:proofErr w:type="spellEnd"/>
      <w:r w:rsidRPr="00ED43E6">
        <w:t xml:space="preserve"> </w:t>
      </w:r>
      <w:proofErr w:type="spellStart"/>
      <w:r w:rsidRPr="00ED43E6">
        <w:t>produk</w:t>
      </w:r>
      <w:proofErr w:type="spellEnd"/>
      <w:r w:rsidRPr="00ED43E6">
        <w:t xml:space="preserve">. </w:t>
      </w:r>
      <w:proofErr w:type="spellStart"/>
      <w:r w:rsidRPr="00ED43E6">
        <w:t>Pastikan</w:t>
      </w:r>
      <w:proofErr w:type="spellEnd"/>
      <w:r w:rsidRPr="00ED43E6">
        <w:t xml:space="preserve"> </w:t>
      </w:r>
      <w:proofErr w:type="spellStart"/>
      <w:r w:rsidRPr="00ED43E6">
        <w:t>minyak</w:t>
      </w:r>
      <w:proofErr w:type="spellEnd"/>
      <w:r w:rsidRPr="00ED43E6">
        <w:t xml:space="preserve"> </w:t>
      </w:r>
      <w:proofErr w:type="spellStart"/>
      <w:r w:rsidRPr="00ED43E6">
        <w:t>mentah</w:t>
      </w:r>
      <w:proofErr w:type="spellEnd"/>
      <w:r w:rsidRPr="00ED43E6">
        <w:t xml:space="preserve"> dan </w:t>
      </w:r>
      <w:proofErr w:type="spellStart"/>
      <w:r w:rsidRPr="00ED43E6">
        <w:t>bahan</w:t>
      </w:r>
      <w:proofErr w:type="spellEnd"/>
      <w:r w:rsidRPr="00ED43E6">
        <w:t xml:space="preserve"> </w:t>
      </w:r>
      <w:proofErr w:type="spellStart"/>
      <w:r w:rsidRPr="00ED43E6">
        <w:t>bakar</w:t>
      </w:r>
      <w:proofErr w:type="spellEnd"/>
      <w:r w:rsidRPr="00ED43E6">
        <w:t xml:space="preserve"> Anda </w:t>
      </w:r>
      <w:proofErr w:type="spellStart"/>
      <w:r w:rsidRPr="00ED43E6">
        <w:t>memenuhi</w:t>
      </w:r>
      <w:proofErr w:type="spellEnd"/>
      <w:r w:rsidRPr="00ED43E6">
        <w:t xml:space="preserve"> </w:t>
      </w:r>
      <w:proofErr w:type="spellStart"/>
      <w:r w:rsidRPr="00ED43E6">
        <w:t>spesifikasi</w:t>
      </w:r>
      <w:proofErr w:type="spellEnd"/>
      <w:r w:rsidRPr="00ED43E6">
        <w:t xml:space="preserve"> </w:t>
      </w:r>
      <w:proofErr w:type="spellStart"/>
      <w:r w:rsidRPr="00ED43E6">
        <w:t>komersial</w:t>
      </w:r>
      <w:proofErr w:type="spellEnd"/>
      <w:r w:rsidRPr="00ED43E6">
        <w:t xml:space="preserve"> yang </w:t>
      </w:r>
      <w:proofErr w:type="spellStart"/>
      <w:r w:rsidRPr="00ED43E6">
        <w:t>ketat</w:t>
      </w:r>
      <w:proofErr w:type="spellEnd"/>
      <w:r w:rsidRPr="00ED43E6">
        <w:t xml:space="preserve"> dan jaga </w:t>
      </w:r>
      <w:proofErr w:type="spellStart"/>
      <w:r w:rsidRPr="00ED43E6">
        <w:t>kelancaran</w:t>
      </w:r>
      <w:proofErr w:type="spellEnd"/>
      <w:r w:rsidRPr="00ED43E6">
        <w:t xml:space="preserve"> </w:t>
      </w:r>
      <w:proofErr w:type="spellStart"/>
      <w:r w:rsidRPr="00ED43E6">
        <w:t>operasional</w:t>
      </w:r>
      <w:proofErr w:type="spellEnd"/>
      <w:r w:rsidRPr="00ED43E6">
        <w:t xml:space="preserve"> </w:t>
      </w:r>
      <w:proofErr w:type="spellStart"/>
      <w:r w:rsidRPr="00ED43E6">
        <w:t>dengan</w:t>
      </w:r>
      <w:proofErr w:type="spellEnd"/>
      <w:r w:rsidRPr="00ED43E6">
        <w:t xml:space="preserve"> data uji </w:t>
      </w:r>
      <w:proofErr w:type="spellStart"/>
      <w:r w:rsidRPr="00ED43E6">
        <w:t>sedimen</w:t>
      </w:r>
      <w:proofErr w:type="spellEnd"/>
      <w:r w:rsidRPr="00ED43E6">
        <w:t xml:space="preserve"> yang </w:t>
      </w:r>
      <w:proofErr w:type="spellStart"/>
      <w:r w:rsidRPr="00ED43E6">
        <w:t>akurat</w:t>
      </w:r>
      <w:proofErr w:type="spellEnd"/>
      <w:r w:rsidRPr="00ED43E6">
        <w:t xml:space="preserve"> dan </w:t>
      </w:r>
      <w:proofErr w:type="spellStart"/>
      <w:r w:rsidRPr="00ED43E6">
        <w:t>tepercaya</w:t>
      </w:r>
      <w:proofErr w:type="spellEnd"/>
      <w:r w:rsidRPr="00ED43E6">
        <w:t>.</w:t>
      </w:r>
    </w:p>
    <w:p w14:paraId="0B148A19" w14:textId="77777777" w:rsidR="00ED43E6" w:rsidRPr="00ED43E6" w:rsidRDefault="00ED43E6" w:rsidP="00ED43E6">
      <w:pPr>
        <w:spacing w:after="0" w:line="240" w:lineRule="auto"/>
        <w:jc w:val="both"/>
      </w:pPr>
      <w:r w:rsidRPr="00ED43E6">
        <w:t>Ensure the quality and cleanliness of your crude oil and fuel oil with our Sediment Extraction Apparatus. This fundamental laboratory instrument is specifically designed to determine the sediment content by the extraction method using toluene, in strict accordance with the ASTM D473 international standard procedure. This test is critically important for assessing oil quality, preventing blockages in pipelines and filters, and avoiding damage to pumps and engines.</w:t>
      </w:r>
    </w:p>
    <w:p w14:paraId="2E028E57" w14:textId="77777777" w:rsidR="00ED43E6" w:rsidRPr="00ED43E6" w:rsidRDefault="00ED43E6" w:rsidP="00ED43E6">
      <w:pPr>
        <w:spacing w:after="0" w:line="240" w:lineRule="auto"/>
        <w:jc w:val="both"/>
      </w:pPr>
      <w:r w:rsidRPr="00ED43E6">
        <w:t>The key to a successful extraction process is uniform and stable heating control. Therefore, this apparatus is equipped with an electric heating system whose power can be continuously adjusted (0-650W) via a solid-state voltage regulator. This stepless voltage adjustment feature gives the operator full control to achieve the ideal and uniform heating temperature, ensuring the extraction process runs efficiently and consistently for accurate results in every test.</w:t>
      </w:r>
    </w:p>
    <w:p w14:paraId="331B6E5B" w14:textId="77777777" w:rsidR="00ED43E6" w:rsidRPr="00ED43E6" w:rsidRDefault="00ED43E6" w:rsidP="00ED43E6">
      <w:pPr>
        <w:spacing w:after="0" w:line="240" w:lineRule="auto"/>
        <w:jc w:val="both"/>
      </w:pPr>
      <w:r w:rsidRPr="00ED43E6">
        <w:t xml:space="preserve">Every component in this apparatus is designed for optimal durability and functionality as per the ASTM D473 method. The package includes all the necessary hardware, such as a robust </w:t>
      </w:r>
      <w:proofErr w:type="gramStart"/>
      <w:r w:rsidRPr="00ED43E6">
        <w:t>stainless steel</w:t>
      </w:r>
      <w:proofErr w:type="gramEnd"/>
      <w:r w:rsidRPr="00ED43E6">
        <w:t xml:space="preserve"> basket to hold the sample, as well as a specially designed glass condenser and water receiver. With the included 2000ml Erlenmeyer flask, you can process an adequate sample volume to obtain representative results.</w:t>
      </w:r>
    </w:p>
    <w:p w14:paraId="3E656F3A" w14:textId="77777777" w:rsidR="00ED43E6" w:rsidRPr="00ED43E6" w:rsidRDefault="00ED43E6" w:rsidP="00ED43E6">
      <w:pPr>
        <w:spacing w:after="0" w:line="240" w:lineRule="auto"/>
        <w:jc w:val="both"/>
      </w:pPr>
      <w:r w:rsidRPr="00ED43E6">
        <w:t>For laboratories in refineries, pipeline terminals, and fuel quality control facilities, this sediment extraction apparatus is an essential investment. Its straightforward design, easy operation, and full compliance with a key industry standard make it a reliable tool for verifying product cleanliness. Ensure your crude oil and fuel oil meet stringent commercial specifications and maintain smooth operations with accurate and trustworthy sediment test data.</w:t>
      </w:r>
    </w:p>
    <w:p w14:paraId="52E481C4" w14:textId="77777777" w:rsidR="00ED43E6" w:rsidRDefault="00ED43E6" w:rsidP="00ED43E6">
      <w:pPr>
        <w:spacing w:after="0" w:line="240" w:lineRule="auto"/>
        <w:jc w:val="both"/>
      </w:pPr>
    </w:p>
    <w:sectPr w:rsidR="00ED43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3E6"/>
    <w:rsid w:val="0067384B"/>
    <w:rsid w:val="00A70E7A"/>
    <w:rsid w:val="00B47534"/>
    <w:rsid w:val="00B815A5"/>
    <w:rsid w:val="00ED43E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9D404"/>
  <w15:chartTrackingRefBased/>
  <w15:docId w15:val="{6FE136BC-FBE6-4BD2-9EBD-C17F79D3A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3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43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43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43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43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43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3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3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3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3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43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43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43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43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43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3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3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3E6"/>
    <w:rPr>
      <w:rFonts w:eastAsiaTheme="majorEastAsia" w:cstheme="majorBidi"/>
      <w:color w:val="272727" w:themeColor="text1" w:themeTint="D8"/>
    </w:rPr>
  </w:style>
  <w:style w:type="paragraph" w:styleId="Title">
    <w:name w:val="Title"/>
    <w:basedOn w:val="Normal"/>
    <w:next w:val="Normal"/>
    <w:link w:val="TitleChar"/>
    <w:uiPriority w:val="10"/>
    <w:qFormat/>
    <w:rsid w:val="00ED43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3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3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3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3E6"/>
    <w:pPr>
      <w:spacing w:before="160"/>
      <w:jc w:val="center"/>
    </w:pPr>
    <w:rPr>
      <w:i/>
      <w:iCs/>
      <w:color w:val="404040" w:themeColor="text1" w:themeTint="BF"/>
    </w:rPr>
  </w:style>
  <w:style w:type="character" w:customStyle="1" w:styleId="QuoteChar">
    <w:name w:val="Quote Char"/>
    <w:basedOn w:val="DefaultParagraphFont"/>
    <w:link w:val="Quote"/>
    <w:uiPriority w:val="29"/>
    <w:rsid w:val="00ED43E6"/>
    <w:rPr>
      <w:i/>
      <w:iCs/>
      <w:color w:val="404040" w:themeColor="text1" w:themeTint="BF"/>
    </w:rPr>
  </w:style>
  <w:style w:type="paragraph" w:styleId="ListParagraph">
    <w:name w:val="List Paragraph"/>
    <w:basedOn w:val="Normal"/>
    <w:uiPriority w:val="34"/>
    <w:qFormat/>
    <w:rsid w:val="00ED43E6"/>
    <w:pPr>
      <w:ind w:left="720"/>
      <w:contextualSpacing/>
    </w:pPr>
  </w:style>
  <w:style w:type="character" w:styleId="IntenseEmphasis">
    <w:name w:val="Intense Emphasis"/>
    <w:basedOn w:val="DefaultParagraphFont"/>
    <w:uiPriority w:val="21"/>
    <w:qFormat/>
    <w:rsid w:val="00ED43E6"/>
    <w:rPr>
      <w:i/>
      <w:iCs/>
      <w:color w:val="2F5496" w:themeColor="accent1" w:themeShade="BF"/>
    </w:rPr>
  </w:style>
  <w:style w:type="paragraph" w:styleId="IntenseQuote">
    <w:name w:val="Intense Quote"/>
    <w:basedOn w:val="Normal"/>
    <w:next w:val="Normal"/>
    <w:link w:val="IntenseQuoteChar"/>
    <w:uiPriority w:val="30"/>
    <w:qFormat/>
    <w:rsid w:val="00ED43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43E6"/>
    <w:rPr>
      <w:i/>
      <w:iCs/>
      <w:color w:val="2F5496" w:themeColor="accent1" w:themeShade="BF"/>
    </w:rPr>
  </w:style>
  <w:style w:type="character" w:styleId="IntenseReference">
    <w:name w:val="Intense Reference"/>
    <w:basedOn w:val="DefaultParagraphFont"/>
    <w:uiPriority w:val="32"/>
    <w:qFormat/>
    <w:rsid w:val="00ED43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560</Words>
  <Characters>3193</Characters>
  <Application>Microsoft Office Word</Application>
  <DocSecurity>0</DocSecurity>
  <Lines>26</Lines>
  <Paragraphs>7</Paragraphs>
  <ScaleCrop>false</ScaleCrop>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2025-09-22T07:15:00Z</dcterms:created>
  <dcterms:modified xsi:type="dcterms:W3CDTF">2025-09-22T07:16:00Z</dcterms:modified>
</cp:coreProperties>
</file>